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7831D7">
        <w:rPr>
          <w:bCs/>
          <w:color w:val="000000"/>
        </w:rPr>
        <w:t>38.02.04 Коммерция (по отраслям)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7831D7">
        <w:rPr>
          <w:bCs/>
          <w:color w:val="000000"/>
        </w:rPr>
        <w:t>38.02.04 Коммерция (по отраслям)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7831D7">
        <w:t>менеджер по продажам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ППССЗ: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0799A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7831D7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7831D7" w:rsidRPr="00AC7B00">
        <w:rPr>
          <w:rFonts w:eastAsia="Calibri"/>
          <w:szCs w:val="22"/>
        </w:rPr>
        <w:t xml:space="preserve">на основе федерального государственного образовательного стандарта </w:t>
      </w:r>
      <w:r w:rsidR="007831D7" w:rsidRPr="007831D7">
        <w:rPr>
          <w:rFonts w:eastAsia="Calibri"/>
          <w:szCs w:val="22"/>
        </w:rPr>
        <w:t xml:space="preserve">по специальности </w:t>
      </w:r>
      <w:proofErr w:type="gramStart"/>
      <w:r w:rsidR="007831D7" w:rsidRPr="007831D7">
        <w:rPr>
          <w:rFonts w:eastAsia="Calibri"/>
          <w:szCs w:val="22"/>
        </w:rPr>
        <w:t xml:space="preserve">СПО  </w:t>
      </w:r>
      <w:r w:rsidR="007831D7" w:rsidRPr="007831D7">
        <w:rPr>
          <w:rFonts w:eastAsia="Calibri"/>
        </w:rPr>
        <w:t>38.02.04</w:t>
      </w:r>
      <w:proofErr w:type="gramEnd"/>
      <w:r w:rsidR="007831D7" w:rsidRPr="007831D7">
        <w:rPr>
          <w:rFonts w:eastAsia="Calibri"/>
        </w:rPr>
        <w:t xml:space="preserve"> Коммерция (по отраслям) </w:t>
      </w:r>
      <w:r w:rsidR="007831D7" w:rsidRPr="007831D7">
        <w:rPr>
          <w:rFonts w:eastAsia="Calibri"/>
          <w:szCs w:val="22"/>
        </w:rPr>
        <w:t xml:space="preserve">(утвержден приказом Министерства образования и науки РФ   от </w:t>
      </w:r>
      <w:r w:rsidR="007831D7" w:rsidRPr="007831D7">
        <w:rPr>
          <w:rFonts w:eastAsia="Calibri"/>
          <w:bCs/>
          <w:szCs w:val="22"/>
        </w:rPr>
        <w:t>15 мая 2014г.</w:t>
      </w:r>
      <w:r w:rsidR="007831D7" w:rsidRPr="007831D7">
        <w:rPr>
          <w:rFonts w:eastAsia="Calibri"/>
          <w:szCs w:val="22"/>
        </w:rPr>
        <w:t xml:space="preserve"> №539, зарегистрирован в Минюст России от 25 июня 2014г. N32855),   укрупненная группа 38.00.00 Экономика и управление</w:t>
      </w:r>
      <w:r w:rsidR="007831D7" w:rsidRPr="007831D7">
        <w:rPr>
          <w:rFonts w:eastAsia="Calibri"/>
          <w:szCs w:val="22"/>
        </w:rPr>
        <w:t>;</w:t>
      </w:r>
    </w:p>
    <w:p w:rsidR="007831D7" w:rsidRDefault="0037015E" w:rsidP="007831D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7831D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 xml:space="preserve">: заместитель директора по УР, заместитель директора по УПР, </w:t>
      </w:r>
      <w:r w:rsidR="007831D7">
        <w:t xml:space="preserve">методист, </w:t>
      </w:r>
      <w:r w:rsidRPr="00F426C0">
        <w:t xml:space="preserve">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r w:rsidR="007831D7" w:rsidRPr="007831D7">
        <w:t>гуманитарных, социально-экономических дисциплин и специальностей Коммерция, Документационное обеспечение управления и архивоведения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960F02" w:rsidRPr="00E22B29">
        <w:rPr>
          <w:sz w:val="24"/>
        </w:rPr>
        <w:t xml:space="preserve"> года 10 месяцев; при заочной </w:t>
      </w:r>
      <w:r w:rsidR="006771F9" w:rsidRPr="00E22B29">
        <w:rPr>
          <w:sz w:val="24"/>
        </w:rPr>
        <w:t xml:space="preserve">форме получения образования на базе среднего  общего образования (с учетом увеличения на 1 год) - </w:t>
      </w:r>
      <w:r w:rsidR="00BE310A">
        <w:rPr>
          <w:bCs/>
          <w:sz w:val="24"/>
        </w:rPr>
        <w:t>2</w:t>
      </w:r>
      <w:r w:rsidR="006771F9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256F80" w:rsidRDefault="00E22B29" w:rsidP="00256F80">
      <w:pPr>
        <w:ind w:firstLine="708"/>
        <w:jc w:val="both"/>
        <w:rPr>
          <w:b/>
          <w:sz w:val="24"/>
        </w:rPr>
      </w:pPr>
      <w:r w:rsidRPr="00E22B29">
        <w:rPr>
          <w:sz w:val="24"/>
        </w:rPr>
        <w:lastRenderedPageBreak/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256F80" w:rsidRPr="00256F80">
        <w:rPr>
          <w:sz w:val="24"/>
        </w:rPr>
        <w:t>Прода</w:t>
      </w:r>
      <w:r w:rsidR="00256F80">
        <w:rPr>
          <w:sz w:val="24"/>
        </w:rPr>
        <w:t xml:space="preserve">вец непродовольственных товаров; </w:t>
      </w:r>
      <w:r w:rsidR="00256F80" w:rsidRPr="00256F80">
        <w:rPr>
          <w:sz w:val="24"/>
        </w:rPr>
        <w:t>Продавец продовольственных товаров</w:t>
      </w:r>
      <w:r w:rsidR="00256F80" w:rsidRPr="00256F80">
        <w:rPr>
          <w:b/>
          <w:sz w:val="24"/>
        </w:rPr>
        <w:t xml:space="preserve"> </w:t>
      </w:r>
    </w:p>
    <w:p w:rsidR="00256F80" w:rsidRDefault="00256F80" w:rsidP="00256F80">
      <w:pPr>
        <w:ind w:firstLine="708"/>
        <w:jc w:val="both"/>
        <w:rPr>
          <w:b/>
          <w:sz w:val="24"/>
        </w:rPr>
      </w:pPr>
      <w:bookmarkStart w:id="0" w:name="_GoBack"/>
      <w:bookmarkEnd w:id="0"/>
    </w:p>
    <w:p w:rsidR="00960F02" w:rsidRPr="00256F80" w:rsidRDefault="00E22B29" w:rsidP="00256F80">
      <w:pPr>
        <w:pStyle w:val="a6"/>
        <w:numPr>
          <w:ilvl w:val="0"/>
          <w:numId w:val="1"/>
        </w:numPr>
        <w:jc w:val="both"/>
      </w:pPr>
      <w:r w:rsidRPr="00256F80">
        <w:rPr>
          <w:b/>
        </w:rPr>
        <w:t>Рабочий учебный план</w:t>
      </w:r>
      <w:r w:rsidR="0079431F" w:rsidRPr="00256F80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A4E2235A"/>
    <w:lvl w:ilvl="0" w:tplc="98F47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202044"/>
    <w:rsid w:val="00256F80"/>
    <w:rsid w:val="0037015E"/>
    <w:rsid w:val="004D406B"/>
    <w:rsid w:val="0053594B"/>
    <w:rsid w:val="006771F9"/>
    <w:rsid w:val="0070799A"/>
    <w:rsid w:val="0074084B"/>
    <w:rsid w:val="007831D7"/>
    <w:rsid w:val="0079431F"/>
    <w:rsid w:val="00893534"/>
    <w:rsid w:val="008C30AB"/>
    <w:rsid w:val="00915702"/>
    <w:rsid w:val="00940ADB"/>
    <w:rsid w:val="00960F02"/>
    <w:rsid w:val="00AC165C"/>
    <w:rsid w:val="00AF3C49"/>
    <w:rsid w:val="00BE310A"/>
    <w:rsid w:val="00CF4F55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ACCC-EFD3-4134-84B2-79F5158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12</cp:revision>
  <dcterms:created xsi:type="dcterms:W3CDTF">2017-10-18T12:36:00Z</dcterms:created>
  <dcterms:modified xsi:type="dcterms:W3CDTF">2017-10-19T17:53:00Z</dcterms:modified>
</cp:coreProperties>
</file>